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公务员初任培训教程</w:t>
      </w:r>
    </w:p>
    <w:p>
      <w:r>
        <w:rPr>
          <w:rFonts w:ascii="宋体" w:hAnsi="宋体" w:eastAsia="宋体"/>
          <w:sz w:val="24"/>
        </w:rPr>
        <w:t>侯书生编著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公务员初任培训教程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本书出售、求购地址：https://www.jiaokey.com/book/detail/14574115.html</w:t>
      </w:r>
    </w:p>
    <w:p>
      <w:r>
        <w:t>更多相关图书推荐：https://www.jiaokey.com</w:t>
      </w:r>
    </w:p>
    <w:p>
      <w:r>
        <w:t>侯书生编著 其他作品：https://www.jiaokey.com/tag/侯书生编著.html</w:t>
      </w:r>
    </w:p>
    <w:p>
      <w:r>
        <w:t>北京：国家行政学院 出版图书：https://www.jiaokey.com/tag/北京：国家行政学院.html</w:t>
      </w:r>
    </w:p>
    <w:p>
      <w:r>
        <w:t>关键词搜索：https://www.jiaokey.com/tag/公务员初任培训教程.html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