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陈杰主编；李俊，陈淑娟，文世润，田英伟，彭敏，颜颖，卢芳，杨建曾，杜春雷副主编；程祖琼，高博，黄志宏，张龙，靳华伟，黄冰，夏训嘉编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陈杰主编；李俊，陈淑娟，文世润，田英伟，彭敏，颜颖，卢芳，杨建曾，杜春雷副主编；程祖琼，高博，黄志宏，张龙，靳华伟，黄冰，夏训嘉编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本书出售、求购地址：https://www.jiaokey.com/book/detail/14573258.html</w:t>
      </w:r>
    </w:p>
    <w:p>
      <w:r>
        <w:t>更多相关图书推荐：https://www.jiaokey.com</w:t>
      </w:r>
    </w:p>
    <w:p>
      <w:r>
        <w:t>陈杰主编；李俊，陈淑娟，文世润，田英伟，彭敏，颜颖，卢芳，杨建曾，杜春雷副主编；程祖琼，高博，黄志宏，张龙，靳华伟，黄冰，夏训嘉编 其他作品：https://www.jiaokey.com/tag/陈杰主编；李俊，陈淑娟，文世润，田英伟，彭敏，颜颖，卢芳，杨建曾，杜春雷副主编；程祖琼，高博，黄志宏，张龙，靳华伟，黄冰，夏训嘉编.html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