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书名：那片热土  云南革命老区姚安县弥兴、大河口、官屯、左门</w:t>
      </w:r>
    </w:p>
    <w:p>
      <w:r>
        <w:t>作者：刘智光主编；中共姚安县委党史研究室编</w:t>
      </w:r>
    </w:p>
    <w:p>
      <w:r>
        <w:t>出版社：昆明：云南民族出版社</w:t>
      </w:r>
    </w:p>
    <w:p>
      <w:r>
        <w:t>出版日期：2004.06</w:t>
      </w:r>
    </w:p>
    <w:p>
      <w:r>
        <w:t>总页数：216</w:t>
      </w:r>
    </w:p>
    <w:p>
      <w:r>
        <w:t>更多请访问教客网: www.jiaokey.com</w:t>
      </w:r>
    </w:p>
    <w:p>
      <w:r>
        <w:t>那片热土  云南革命老区姚安县弥兴、大河口、官屯、左门 评论地址：https://www.jiaokey.com/book/detail/14571606.html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