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书名：海外子公司角色与管控方式匹配及其效应研究</w:t>
      </w:r>
    </w:p>
    <w:p>
      <w:r>
        <w:t>作者：郝瑾著</w:t>
      </w:r>
    </w:p>
    <w:p>
      <w:r>
        <w:t>出版社：南京：东南大学出版社</w:t>
      </w:r>
    </w:p>
    <w:p>
      <w:r>
        <w:t>出版日期：2019.01</w:t>
      </w:r>
    </w:p>
    <w:p>
      <w:r>
        <w:t>总页数：160</w:t>
      </w:r>
    </w:p>
    <w:p>
      <w:r>
        <w:t>更多请访问教客网: www.jiaokey.com</w:t>
      </w:r>
    </w:p>
    <w:p>
      <w:r>
        <w:t>海外子公司角色与管控方式匹配及其效应研究 评论地址：https://www.jiaokey.com/book/detail/14570203.html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