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书名：个人征信法律关系研究</w:t>
      </w:r>
    </w:p>
    <w:p>
      <w:r>
        <w:t>作者：殷亚平，宋寅悦，翟相娟</w:t>
      </w:r>
    </w:p>
    <w:p>
      <w:r>
        <w:t>出版社：上海:上海三联书店,2018.12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个人征信法律关系研究 评论地址：https://www.jiaokey.com/book/detail/14570151.html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