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国际物流实务</w:t>
      </w:r>
    </w:p>
    <w:p>
      <w:r>
        <w:rPr>
          <w:rFonts w:ascii="宋体" w:hAnsi="宋体" w:eastAsia="宋体"/>
          <w:sz w:val="24"/>
        </w:rPr>
        <w:t>黄远新主编；田红英，宋雷副主编；付涛，孙明，刘娅川，李小蔓，金晓严，谢赞春编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黄远新主编；田红英，宋雷副主编；付涛，孙明，刘娅川，李小蔓，金晓严，谢赞春编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本书出售、求购地址：https://www.jiaokey.com/book/detail/14569887.html</w:t>
      </w:r>
    </w:p>
    <w:p>
      <w:r>
        <w:t>更多相关图书推荐：https://www.jiaokey.com</w:t>
      </w:r>
    </w:p>
    <w:p>
      <w:r>
        <w:t>黄远新主编；田红英，宋雷副主编；付涛，孙明，刘娅川，李小蔓，金晓严，谢赞春编 其他作品：https://www.jiaokey.com/tag/黄远新主编；田红英，宋雷副主编；付涛，孙明，刘娅川，李小蔓，金晓严，谢赞春编.html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