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内科危重病学</w:t>
      </w:r>
    </w:p>
    <w:p>
      <w:r>
        <w:rPr>
          <w:rFonts w:ascii="宋体" w:hAnsi="宋体" w:eastAsia="宋体"/>
          <w:sz w:val="24"/>
        </w:rPr>
        <w:t>李兆申名誉主编；杨志寅，任涛，马骏主编；潘慧，杨震，朱文青，杨位霞，郁金泰，邱朝晖，张琴，甘立军，苏中华，程刚，王春晓，宋国红，单广振，王锦权，吴世政副主编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内科危重病学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李兆申名誉主编；杨志寅，任涛，马骏主编；潘慧，杨震，朱文青，杨位霞，郁金泰，邱朝晖，张琴，甘立军，苏中华，程刚，王春晓，宋国红，单广振，王锦权，吴世政副主编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本书出售、求购地址：https://www.jiaokey.com/book/detail/14569659.html</w:t>
      </w:r>
    </w:p>
    <w:p>
      <w:r>
        <w:t>更多相关图书推荐：https://www.jiaokey.com</w:t>
      </w:r>
    </w:p>
    <w:p>
      <w:r>
        <w:t>李兆申名誉主编；杨志寅，任涛，马骏主编；潘慧，杨震，朱文青，杨位霞，郁金泰，邱朝晖，张琴，甘立军，苏中华，程刚，王春晓，宋国红，单广振，王锦权，吴世政副主编 其他作品：https://www.jiaokey.com/tag/李兆申名誉主编；杨志寅，任涛，马骏主编；潘慧，杨震，朱文青，杨位霞，郁金泰，邱朝晖，张琴，甘立军，苏中华，程刚，王春晓，宋国红，单广振，王锦权，吴世政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关键词搜索：https://www.jiaokey.com/tag/内科危重病学.html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