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哈里森感染病学</w:t>
      </w:r>
    </w:p>
    <w:p>
      <w:r>
        <w:rPr>
          <w:rFonts w:ascii="宋体" w:hAnsi="宋体" w:eastAsia="宋体"/>
          <w:sz w:val="24"/>
        </w:rPr>
        <w:t>韩绍伟，张珺敏责任编辑；胡必杰，潘珏，高晓东译；（美）Dennis 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哈里森感染病学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韩绍伟，张珺敏责任编辑；胡必杰，潘珏，高晓东译；（美）Dennis 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本书出售、求购地址：https://www.jiaokey.com/book/detail/14569657.html</w:t>
      </w:r>
    </w:p>
    <w:p>
      <w:r>
        <w:t>更多相关图书推荐：https://www.jiaokey.com</w:t>
      </w:r>
    </w:p>
    <w:p>
      <w:r>
        <w:t>韩绍伟，张珺敏责任编辑；胡必杰，潘珏，高晓东译；（美）Dennis L 其他作品：https://www.jiaokey.com/tag/韩绍伟，张珺敏责任编辑；胡必杰，潘珏，高晓东译；（美）Dennis L.html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关键词搜索：https://www.jiaokey.com/tag/哈里森感染病学.html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