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附加师范大学文学院百年学术论丛  第一辑  第三册  中国近代杂文史</w:t>
      </w:r>
    </w:p>
    <w:p>
      <w:r>
        <w:rPr>
          <w:rFonts w:ascii="宋体" w:hAnsi="宋体" w:eastAsia="宋体"/>
          <w:sz w:val="24"/>
        </w:rPr>
        <w:t>姚春树著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附加师范大学文学院百年学术论丛  第一辑  第三册  中国近代杂文史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本书出售、求购地址：https://www.jiaokey.com/book/detail/14568241.html</w:t>
      </w:r>
    </w:p>
    <w:p>
      <w:r>
        <w:t>更多相关图书推荐：https://www.jiaokey.com</w:t>
      </w:r>
    </w:p>
    <w:p>
      <w:r>
        <w:t>姚春树著 其他作品：https://www.jiaokey.com/tag/姚春树著.html</w:t>
      </w:r>
    </w:p>
    <w:p>
      <w:r>
        <w:t>关键词搜索：https://www.jiaokey.com/tag/附加师范大学文学院百年学术论丛  第一辑  第三册  中国近代杂文史.html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