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持久性有机污染物的样品前处理方法与技术</w:t>
      </w:r>
    </w:p>
    <w:p>
      <w:r>
        <w:rPr>
          <w:rFonts w:ascii="宋体" w:hAnsi="宋体" w:eastAsia="宋体"/>
          <w:sz w:val="24"/>
        </w:rPr>
        <w:t>蔡亚岐，刘稷燕，周庆祥，杨瑞强等著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持久性有机污染物的样品前处理方法与技术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蔡亚岐，刘稷燕，周庆祥，杨瑞强等著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本书出售、求购地址：https://www.jiaokey.com/book/detail/14567279.html</w:t>
      </w:r>
    </w:p>
    <w:p>
      <w:r>
        <w:t>更多相关图书推荐：https://www.jiaokey.com</w:t>
      </w:r>
    </w:p>
    <w:p>
      <w:r>
        <w:t>蔡亚岐，刘稷燕，周庆祥，杨瑞强等著 其他作品：https://www.jiaokey.com/tag/蔡亚岐，刘稷燕，周庆祥，杨瑞强等著.html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关键词搜索：https://www.jiaokey.com/tag/持久性有机污染物的样品前处理方法与技术.html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