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世界戏剧院校联盟舞台美术展暨研讨会多元文化中的舞台美术论文集</w:t>
      </w:r>
    </w:p>
    <w:p>
      <w:r>
        <w:rPr>
          <w:rFonts w:ascii="宋体" w:hAnsi="宋体" w:eastAsia="宋体"/>
          <w:sz w:val="24"/>
        </w:rPr>
        <w:t>韩生，王履玮主编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世界戏剧院校联盟舞台美术展暨研讨会多元文化中的舞台美术论文集</w:t>
            </w:r>
          </w:p>
        </w:tc>
      </w:tr>
      <w:tr>
        <w:tc>
          <w:tcPr>
            <w:tcW w:type="dxa" w:w="4320"/>
          </w:tcPr>
          <w:p>
            <w:r>
              <w:t>作者</w:t>
            </w:r>
          </w:p>
        </w:tc>
        <w:tc>
          <w:tcPr>
            <w:tcW w:type="dxa" w:w="4320"/>
          </w:tcPr>
          <w:p>
            <w:r>
              <w:t>韩生，王履玮主编</w:t>
            </w:r>
          </w:p>
        </w:tc>
      </w:tr>
      <w:tr>
        <w:tc>
          <w:tcPr>
            <w:tcW w:type="dxa" w:w="4320"/>
          </w:tcPr>
          <w:p>
            <w:r>
              <w:t>出版社</w:t>
            </w:r>
          </w:p>
        </w:tc>
        <w:tc>
          <w:tcPr>
            <w:tcW w:type="dxa" w:w="4320"/>
          </w:tcPr>
          <w:p>
            <w:r>
              <w:t>桂林：漓江出版社</w:t>
            </w:r>
          </w:p>
        </w:tc>
      </w:tr>
      <w:tr>
        <w:tc>
          <w:tcPr>
            <w:tcW w:type="dxa" w:w="4320"/>
          </w:tcPr>
          <w:p>
            <w:r>
              <w:t>ISBN</w:t>
            </w:r>
          </w:p>
        </w:tc>
        <w:tc>
          <w:tcPr>
            <w:tcW w:type="dxa" w:w="4320"/>
          </w:tcPr>
          <w:p>
            <w:r/>
          </w:p>
        </w:tc>
      </w:tr>
      <w:tr>
        <w:tc>
          <w:tcPr>
            <w:tcW w:type="dxa" w:w="4320"/>
          </w:tcPr>
          <w:p>
            <w:r>
              <w:t>出版日期</w:t>
            </w:r>
          </w:p>
        </w:tc>
        <w:tc>
          <w:tcPr>
            <w:tcW w:type="dxa" w:w="4320"/>
          </w:tcPr>
          <w:p>
            <w:r>
              <w:t>2012-01-01</w:t>
            </w:r>
          </w:p>
        </w:tc>
      </w:tr>
      <w:tr>
        <w:tc>
          <w:tcPr>
            <w:tcW w:type="dxa" w:w="4320"/>
          </w:tcPr>
          <w:p>
            <w:r>
              <w:t>页数</w:t>
            </w:r>
          </w:p>
        </w:tc>
        <w:tc>
          <w:tcPr>
            <w:tcW w:type="dxa" w:w="4320"/>
          </w:tcPr>
          <w:p>
            <w:r>
              <w:t>324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本书出售、求购地址：https://www.jiaokey.com/book/detail/14567188.html</w:t>
      </w:r>
    </w:p>
    <w:p>
      <w:r>
        <w:t>更多相关图书推荐：https://www.jiaokey.com</w:t>
      </w:r>
    </w:p>
    <w:p>
      <w:r>
        <w:t>韩生，王履玮主编 其他作品：https://www.jiaokey.com/tag/韩生，王履玮主编.html</w:t>
      </w:r>
    </w:p>
    <w:p>
      <w:r>
        <w:t>桂林：漓江出版社 出版图书：https://www.jiaokey.com/tag/桂林：漓江出版社.html</w:t>
      </w:r>
    </w:p>
    <w:p>
      <w:r>
        <w:t>关键词搜索：https://www.jiaokey.com/tag/世界戏剧院校联盟舞台美术展暨研讨会多元文化中的舞台美术论文集.html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