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  第3版</w:t>
      </w:r>
    </w:p>
    <w:p>
      <w:r>
        <w:rPr>
          <w:rFonts w:ascii="宋体" w:hAnsi="宋体" w:eastAsia="宋体"/>
          <w:sz w:val="24"/>
        </w:rPr>
        <w:t>付野，王婉婷主编；孙达科，白永新，宋南，胡晓副主编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付野，王婉婷主编；孙达科，白永新，宋南，胡晓副主编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本书出售、求购地址：https://www.jiaokey.com/book/detail/14565228.html</w:t>
      </w:r>
    </w:p>
    <w:p>
      <w:r>
        <w:t>更多相关图书推荐：https://www.jiaokey.com</w:t>
      </w:r>
    </w:p>
    <w:p>
      <w:r>
        <w:t>付野，王婉婷主编；孙达科，白永新，宋南，胡晓副主编 其他作品：https://www.jiaokey.com/tag/付野，王婉婷主编；孙达科，白永新，宋南，胡晓副主编.html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关键词搜索：https://www.jiaokey.com/tag/展示设计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