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行政法卷  总类、军事、外交、公安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行政法卷  总类、军事、外交、公安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本书出售、求购地址：https://www.jiaokey.com/book/detail/14564775.html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行政法卷  总类、军事、外交、公安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