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程序法卷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程序法卷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本书出售、求购地址：https://www.jiaokey.com/book/detail/14564720.html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程序法卷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