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福建省师范大学文学院百年学术论丛  第一辑  第十册  六朝文学研究一一穆克宏自选集</w:t>
      </w:r>
    </w:p>
    <w:p>
      <w:r>
        <w:rPr>
          <w:rFonts w:ascii="宋体" w:hAnsi="宋体" w:eastAsia="宋体"/>
          <w:sz w:val="24"/>
        </w:rPr>
        <w:t>穆克宏著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福建省师范大学文学院百年学术论丛  第一辑  第十册  六朝文学研究一一穆克宏自选集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穆克宏著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本书出售、求购地址：https://www.jiaokey.com/book/detail/14564226.html</w:t>
      </w:r>
    </w:p>
    <w:p>
      <w:r>
        <w:t>更多相关图书推荐：https://www.jiaokey.com</w:t>
      </w:r>
    </w:p>
    <w:p>
      <w:r>
        <w:t>穆克宏著 其他作品：https://www.jiaokey.com/tag/穆克宏著.html</w:t>
      </w:r>
    </w:p>
    <w:p>
      <w:r>
        <w:t>关键词搜索：https://www.jiaokey.com/tag/福建省师范大学文学院百年学术论丛  第一辑  第十册  六朝文学研究一一穆克宏自选集.html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