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求实之光  第二届湖南省县以上领导干部优秀调查报告集</w:t>
      </w:r>
    </w:p>
    <w:p>
      <w:r>
        <w:rPr>
          <w:rFonts w:ascii="宋体" w:hAnsi="宋体" w:eastAsia="宋体"/>
          <w:sz w:val="24"/>
        </w:rPr>
        <w:t>袁建尧主编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求实之光  第二届湖南省县以上领导干部优秀调查报告集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本书出售、求购地址：https://www.jiaokey.com/book/detail/14564166.html</w:t>
      </w:r>
    </w:p>
    <w:p>
      <w:r>
        <w:t>更多相关图书推荐：https://www.jiaokey.com</w:t>
      </w:r>
    </w:p>
    <w:p>
      <w:r>
        <w:t>袁建尧主编 其他作品：https://www.jiaokey.com/tag/袁建尧主编.html</w:t>
      </w:r>
    </w:p>
    <w:p>
      <w:r>
        <w:t>关键词搜索：https://www.jiaokey.com/tag/求实之光  第二届湖南省县以上领导干部优秀调查报告集.html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