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桃李风华  厦门理工学院“十二五“期间媒体报道精选</w:t>
      </w:r>
    </w:p>
    <w:p>
      <w:r>
        <w:rPr>
          <w:rFonts w:ascii="宋体" w:hAnsi="宋体" w:eastAsia="宋体"/>
          <w:sz w:val="24"/>
        </w:rPr>
        <w:t>厦门理工学院“十二五”期间办学成果系列丛书编委会著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桃李风华  厦门理工学院“十二五“期间媒体报道精选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厦门理工学院“十二五”期间办学成果系列丛书编委会著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本书出售、求购地址：https://www.jiaokey.com/book/detail/14563650.html</w:t>
      </w:r>
    </w:p>
    <w:p>
      <w:r>
        <w:t>更多相关图书推荐：https://www.jiaokey.com</w:t>
      </w:r>
    </w:p>
    <w:p>
      <w:r>
        <w:t>厦门理工学院“十二五”期间办学成果系列丛书编委会著 其他作品：https://www.jiaokey.com/tag/厦门理工学院“十二五”期间办学成果系列丛书编委会著.html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关键词搜索：https://www.jiaokey.com/tag/桃李风华  厦门理工学院“十二五“期间媒体报道精选.html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