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中国机械行业卓越工程师教育联盟  第二届毕业设计大赛优秀作品案例集</w:t>
      </w:r>
    </w:p>
    <w:p>
      <w:r>
        <w:rPr>
          <w:rFonts w:ascii="宋体" w:hAnsi="宋体" w:eastAsia="宋体"/>
          <w:sz w:val="24"/>
        </w:rPr>
        <w:t>中国机械行业卓越工程师教育联盟，西安交通大学编著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中国机械行业卓越工程师教育联盟  第二届毕业设计大赛优秀作品案例集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中国机械行业卓越工程师教育联盟，西安交通大学编著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本书出售、求购地址：https://www.jiaokey.com/book/detail/14563367.html</w:t>
      </w:r>
    </w:p>
    <w:p>
      <w:r>
        <w:t>更多相关图书推荐：https://www.jiaokey.com</w:t>
      </w:r>
    </w:p>
    <w:p>
      <w:r>
        <w:t>中国机械行业卓越工程师教育联盟，西安交通大学编著 其他作品：https://www.jiaokey.com/tag/中国机械行业卓越工程师教育联盟，西安交通大学编著.html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关键词搜索：https://www.jiaokey.com/tag/中国机械行业卓越工程师教育联盟  第二届毕业设计大赛优秀作品案例集.html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