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辉煌四十年  水城县纪念六盘水建设改革开放四十周年诗书画选</w:t>
      </w:r>
    </w:p>
    <w:p>
      <w:r>
        <w:rPr>
          <w:rFonts w:ascii="宋体" w:hAnsi="宋体" w:eastAsia="宋体"/>
          <w:sz w:val="24"/>
        </w:rPr>
        <w:t>水城县老年诗书画研究会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辉煌四十年  水城县纪念六盘水建设改革开放四十周年诗书画选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水城县老年诗书画研究会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本书出售、求购地址：https://www.jiaokey.com/book/detail/14562787.html</w:t>
      </w:r>
    </w:p>
    <w:p>
      <w:r>
        <w:t>更多相关图书推荐：https://www.jiaokey.com</w:t>
      </w:r>
    </w:p>
    <w:p>
      <w:r>
        <w:t>水城县老年诗书画研究会 其他作品：https://www.jiaokey.com/tag/水城县老年诗书画研究会.html</w:t>
      </w:r>
    </w:p>
    <w:p>
      <w:r>
        <w:t>关键词搜索：https://www.jiaokey.com/tag/辉煌四十年  水城县纪念六盘水建设改革开放四十周年诗书画选.html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