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刺客之王  C罗全景传记  刺客，王也！吾此生所幸便是得见你纵“冠”天下</w:t>
      </w:r>
    </w:p>
    <w:p>
      <w:r>
        <w:rPr>
          <w:rFonts w:ascii="宋体" w:hAnsi="宋体" w:eastAsia="宋体"/>
          <w:sz w:val="24"/>
        </w:rPr>
        <w:t>冯逸明主编；力潮文创出品；翰联文化发行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刺客之王  C罗全景传记  刺客，王也！吾此生所幸便是得见你纵“冠”天下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冯逸明主编；力潮文创出品；翰联文化发行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本书出售、求购地址：https://www.jiaokey.com/book/detail/14560007.html</w:t>
      </w:r>
    </w:p>
    <w:p>
      <w:r>
        <w:t>更多相关图书推荐：https://www.jiaokey.com</w:t>
      </w:r>
    </w:p>
    <w:p>
      <w:r>
        <w:t>冯逸明主编；力潮文创出品；翰联文化发行 其他作品：https://www.jiaokey.com/tag/冯逸明主编；力潮文创出品；翰联文化发行.html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关键词搜索：https://www.jiaokey.com/tag/刺客之王  C罗全景传记  刺客，王也！吾此生所幸便是得见你纵“冠”天下.html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