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十三世纪全球视野下的中国钓鱼城</w:t>
      </w:r>
    </w:p>
    <w:p>
      <w:r>
        <w:rPr>
          <w:rFonts w:ascii="宋体" w:hAnsi="宋体" w:eastAsia="宋体"/>
          <w:sz w:val="24"/>
        </w:rPr>
        <w:t>郑敬东，池开智，位光辉等著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十三世纪全球视野下的中国钓鱼城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郑敬东，池开智，位光辉等著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本书出售、求购地址：https://www.jiaokey.com/book/detail/14559946.html</w:t>
      </w:r>
    </w:p>
    <w:p>
      <w:r>
        <w:t>更多相关图书推荐：https://www.jiaokey.com</w:t>
      </w:r>
    </w:p>
    <w:p>
      <w:r>
        <w:t>郑敬东，池开智，位光辉等著 其他作品：https://www.jiaokey.com/tag/郑敬东，池开智，位光辉等著.html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关键词搜索：https://www.jiaokey.com/tag/十三世纪全球视野下的中国钓鱼城.html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