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高级英语写作教程教材</w:t>
      </w:r>
    </w:p>
    <w:p>
      <w:r>
        <w:rPr>
          <w:rFonts w:ascii="宋体" w:hAnsi="宋体" w:eastAsia="宋体"/>
          <w:sz w:val="24"/>
        </w:rPr>
        <w:t>刘敬伟，王佳，魏珊珊，高宁主编；宗艳红，刘晓菲副主编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高级英语写作教程教材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刘敬伟，王佳，魏珊珊，高宁主编；宗艳红，刘晓菲副主编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本书出售、求购地址：https://www.jiaokey.com/book/detail/14559730.html</w:t>
      </w:r>
    </w:p>
    <w:p>
      <w:r>
        <w:t>更多相关图书推荐：https://www.jiaokey.com</w:t>
      </w:r>
    </w:p>
    <w:p>
      <w:r>
        <w:t>刘敬伟，王佳，魏珊珊，高宁主编；宗艳红，刘晓菲副主编 其他作品：https://www.jiaokey.com/tag/刘敬伟，王佳，魏珊珊，高宁主编；宗艳红，刘晓菲副主编.html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关键词搜索：https://www.jiaokey.com/tag/高级英语写作教程教材.html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