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伊苏普喻言·今古奇观·搜奇新编</w:t>
      </w:r>
    </w:p>
    <w:p>
      <w:r>
        <w:rPr>
          <w:rFonts w:ascii="宋体" w:hAnsi="宋体" w:eastAsia="宋体"/>
          <w:sz w:val="24"/>
        </w:rPr>
        <w:t>（日）中田敬义等编著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伊苏普喻言·今古奇观·搜奇新编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（日）中田敬义等编著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本书出售、求购地址：https://www.jiaokey.com/book/detail/14557657.html</w:t>
      </w:r>
    </w:p>
    <w:p>
      <w:r>
        <w:t>更多相关图书推荐：https://www.jiaokey.com</w:t>
      </w:r>
    </w:p>
    <w:p>
      <w:r>
        <w:t>（日）中田敬义等编著 其他作品：https://www.jiaokey.com/tag/（日）中田敬义等编著.html</w:t>
      </w:r>
    </w:p>
    <w:p>
      <w:r>
        <w:t>关键词搜索：https://www.jiaokey.com/tag/伊苏普喻言·今古奇观·搜奇新编.html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