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书名：冷链物流体系建设研究</w:t>
      </w:r>
    </w:p>
    <w:p>
      <w:r>
        <w:t>作者：崔剑，成龙主编；陈晓玲，肖早咏副主编</w:t>
      </w:r>
    </w:p>
    <w:p>
      <w:r>
        <w:t>出版社：武汉：武汉大学出版社</w:t>
      </w:r>
    </w:p>
    <w:p>
      <w:r>
        <w:t>出版日期：2016.08</w:t>
      </w:r>
    </w:p>
    <w:p>
      <w:r>
        <w:t>总页数：220</w:t>
      </w:r>
    </w:p>
    <w:p>
      <w:r>
        <w:t>更多请访问教客网: www.jiaokey.com</w:t>
      </w:r>
    </w:p>
    <w:p>
      <w:r>
        <w:t>冷链物流体系建设研究 评论地址：https://www.jiaokey.com/book/detail/14557028.html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