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百年歌阕  中国现当代作家作品研习</w:t>
      </w:r>
    </w:p>
    <w:p>
      <w:r>
        <w:rPr>
          <w:rFonts w:ascii="宋体" w:hAnsi="宋体" w:eastAsia="宋体"/>
          <w:sz w:val="24"/>
        </w:rPr>
        <w:t>褚树荣，欧阳凯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00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6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00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百年歌阕  中国现当代作家作品研习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褚树荣，欧阳凯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本书出售、求购地址：https://www.jiaokey.com/book/detail/14556416.html</w:t>
      </w:r>
    </w:p>
    <w:p>
      <w:r>
        <w:t>更多相关图书推荐：https://www.jiaokey.com</w:t>
      </w:r>
    </w:p>
    <w:p>
      <w:r>
        <w:t>褚树荣，欧阳凯 其他作品：https://www.jiaokey.com/tag/褚树荣，欧阳凯.html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关键词搜索：https://www.jiaokey.com/tag/阅读课-教学研究-高中.html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