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上流老人  不为金钱所困的75个老后生活提案  港台原版</w:t>
      </w:r>
    </w:p>
    <w:p>
      <w:r>
        <w:rPr>
          <w:rFonts w:ascii="宋体" w:hAnsi="宋体" w:eastAsia="宋体"/>
          <w:sz w:val="24"/>
        </w:rPr>
        <w:t>保坂隆著；Uko译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上流老人  不为金钱所困的75个老后生活提案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保坂隆著；Uko译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本书出售、求购地址：https://www.jiaokey.com/book/detail/14555181.html</w:t>
      </w:r>
    </w:p>
    <w:p>
      <w:r>
        <w:t>更多相关图书推荐：https://www.jiaokey.com</w:t>
      </w:r>
    </w:p>
    <w:p>
      <w:r>
        <w:t>保坂隆著；Uko译 其他作品：https://www.jiaokey.com/tag/保坂隆著；Uko译.html</w:t>
      </w:r>
    </w:p>
    <w:p>
      <w:r>
        <w:t>联经出版公司 出版图书：https://www.jiaokey.com/tag/联经出版公司.html</w:t>
      </w:r>
    </w:p>
    <w:p>
      <w:r>
        <w:t>关键词搜索：https://www.jiaokey.com/tag/上流老人  不为金钱所困的75个老后生活提案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