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消失的古国  考古学家如何发掘历史上存在、但地理上消失的36个国家</w:t>
      </w:r>
    </w:p>
    <w:p>
      <w:r>
        <w:rPr>
          <w:rFonts w:ascii="宋体" w:hAnsi="宋体" w:eastAsia="宋体"/>
          <w:sz w:val="24"/>
        </w:rPr>
        <w:t>胡杨著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消失的古国  考古学家如何发掘历史上存在、但地理上消失的36个国家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大是文化出版社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本书出售、求购地址：https://www.jiaokey.com/book/detail/14554914.html</w:t>
      </w:r>
    </w:p>
    <w:p>
      <w:r>
        <w:t>更多相关图书推荐：https://www.jiaokey.com</w:t>
      </w:r>
    </w:p>
    <w:p>
      <w:r>
        <w:t>胡杨著 其他作品：https://www.jiaokey.com/tag/胡杨著.html</w:t>
      </w:r>
    </w:p>
    <w:p>
      <w:r>
        <w:t>大是文化出版社 出版图书：https://www.jiaokey.com/tag/大是文化出版社.html</w:t>
      </w:r>
    </w:p>
    <w:p>
      <w:r>
        <w:t>关键词搜索：https://www.jiaokey.com/tag/消失的古国  考古学家如何发掘历史上存在、但地理上消失的36个国家.html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