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谷物大脑完整生活计划</w:t>
      </w:r>
    </w:p>
    <w:p>
      <w:r>
        <w:rPr>
          <w:rFonts w:ascii="宋体" w:hAnsi="宋体" w:eastAsia="宋体"/>
          <w:sz w:val="24"/>
        </w:rPr>
        <w:t>（美）戴维·珀尔马特（David Perlmutter），（美）克里斯廷·洛伯格（Kristin Loberg）著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谷物大脑完整生活计划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（美）戴维·珀尔马特（David Perlmutter），（美）克里斯廷·洛伯格（Kristin Loberg）著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本书出售、求购地址：https://www.jiaokey.com/book/detail/14553914.html</w:t>
      </w:r>
    </w:p>
    <w:p>
      <w:r>
        <w:t>更多相关图书推荐：https://www.jiaokey.com</w:t>
      </w:r>
    </w:p>
    <w:p>
      <w:r>
        <w:t>（美）戴维·珀尔马特（David Perlmutter），（美）克里斯廷·洛伯格（Kristin Loberg）著 其他作品：https://www.jiaokey.com/tag/（美）戴维·珀尔马特（David Perlmutter），（美）克里斯廷·洛伯格（Kristin Loberg）著.html</w:t>
      </w:r>
    </w:p>
    <w:p>
      <w:r>
        <w:t>中国纺织出版社 出版图书：https://www.jiaokey.com/tag/中国纺织出版社.html</w:t>
      </w:r>
    </w:p>
    <w:p>
      <w:r>
        <w:t>关键词搜索：https://www.jiaokey.com/tag/谷物大脑完整生活计划.html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