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肉牛营养需要  第8次修订版</w:t>
      </w:r>
    </w:p>
    <w:p>
      <w:r>
        <w:rPr>
          <w:rFonts w:ascii="宋体" w:hAnsi="宋体" w:eastAsia="宋体"/>
          <w:sz w:val="24"/>
        </w:rPr>
        <w:t>美国国家科学院，工程院，医学科学院，孟庆翔，周振明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肉牛营养需要  第8次修订版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美国国家科学院，工程院，医学科学院，孟庆翔，周振明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本书出售、求购地址：https://www.jiaokey.com/book/detail/14551860.html</w:t>
      </w:r>
    </w:p>
    <w:p>
      <w:r>
        <w:t>更多相关图书推荐：https://www.jiaokey.com</w:t>
      </w:r>
    </w:p>
    <w:p>
      <w:r>
        <w:t>美国国家科学院，工程院，医学科学院，孟庆翔，周振明 其他作品：https://www.jiaokey.com/tag/美国国家科学院，工程院，医学科学院，孟庆翔，周振明.html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关键词搜索：https://www.jiaokey.com/tag/肉牛营养需要  第8次修订版.html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