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书名：中国当代美术家画丛  余南轩画集</w:t>
      </w:r>
    </w:p>
    <w:p>
      <w:r>
        <w:t>作者:王开元主编</w:t>
      </w:r>
    </w:p>
    <w:p>
      <w:r>
        <w:t>出版社:武汉：湖北美术出版社</w:t>
      </w:r>
    </w:p>
    <w:p>
      <w:r>
        <w:t>出版日期：2011.05</w:t>
      </w:r>
    </w:p>
    <w:p>
      <w:r>
        <w:t>总页数：156</w:t>
      </w:r>
    </w:p>
    <w:p>
      <w:r>
        <w:t>更多请访问教客网:www.jiaokey.com</w:t>
      </w:r>
    </w:p>
    <w:p>
      <w:r>
        <w:t>中国当代美术家画丛  余南轩画集评论地址：https://www.jiaokey.com/book/detail/14551563.html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