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当代中国行政法  第6卷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当代中国行政法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本书出售、求购地址：https://www.jiaokey.com/book/detail/14549687.html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关键词搜索：https://www.jiaokey.com/tag/当代中国行政法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