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书名：细雨骑驴入剑门  传统文化中的99个管理智慧</w:t>
      </w:r>
    </w:p>
    <w:p>
      <w:r>
        <w:t>作者：蔡钢安著</w:t>
      </w:r>
    </w:p>
    <w:p>
      <w:r>
        <w:t>出版社：广州:中山大学出版社,2018.08</w:t>
      </w:r>
    </w:p>
    <w:p>
      <w:r>
        <w:t>出版日期：</w:t>
      </w:r>
    </w:p>
    <w:p>
      <w:r>
        <w:t>总页数：387</w:t>
      </w:r>
    </w:p>
    <w:p>
      <w:r>
        <w:t>更多请访问教客网: www.jiaokey.com</w:t>
      </w:r>
    </w:p>
    <w:p>
      <w:r>
        <w:t>细雨骑驴入剑门  传统文化中的99个管理智慧 评论地址：https://www.jiaokey.com/book/detail/14546214.html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