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司法鉴定经典案例  第1辑</w:t>
      </w:r>
    </w:p>
    <w:p>
      <w:r>
        <w:rPr>
          <w:rFonts w:ascii="宋体" w:hAnsi="宋体" w:eastAsia="宋体"/>
          <w:sz w:val="24"/>
        </w:rPr>
        <w:t>霍家润，陈新山主编；何新爱，杨帆，王伟国，李妙霞副主编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司法鉴定经典案例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霍家润，陈新山主编；何新爱，杨帆，王伟国，李妙霞副主编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本书出售、求购地址：https://www.jiaokey.com/book/detail/14545996.html</w:t>
      </w:r>
    </w:p>
    <w:p>
      <w:r>
        <w:t>更多相关图书推荐：https://www.jiaokey.com</w:t>
      </w:r>
    </w:p>
    <w:p>
      <w:r>
        <w:t>霍家润，陈新山主编；何新爱，杨帆，王伟国，李妙霞副主编 其他作品：https://www.jiaokey.com/tag/霍家润，陈新山主编；何新爱，杨帆，王伟国，李妙霞副主编.html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关键词搜索：https://www.jiaokey.com/tag/司法鉴定经典案例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