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书名：中美产业创新能力比较分析  以生物医药产业为例</w:t>
      </w:r>
    </w:p>
    <w:p>
      <w:r>
        <w:t>作者：王晓珍著</w:t>
      </w:r>
    </w:p>
    <w:p>
      <w:r>
        <w:t>出版社：北京：中国经济出版社</w:t>
      </w:r>
    </w:p>
    <w:p>
      <w:r>
        <w:t>出版日期：2019.01</w:t>
      </w:r>
    </w:p>
    <w:p>
      <w:r>
        <w:t>总页数：273</w:t>
      </w:r>
    </w:p>
    <w:p>
      <w:r>
        <w:t>更多请访问教客网: www.jiaokey.com</w:t>
      </w:r>
    </w:p>
    <w:p>
      <w:r>
        <w:t>中美产业创新能力比较分析  以生物医药产业为例 评论地址：https://www.jiaokey.com/book/detail/14545449.html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