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书名：境外税收事先裁定制度概览</w:t>
      </w:r>
    </w:p>
    <w:p>
      <w:r>
        <w:t>作者：北京神州税道税务研究中心，吴东明著</w:t>
      </w:r>
    </w:p>
    <w:p>
      <w:r>
        <w:t>出版社：上海：上海财经大学出版社</w:t>
      </w:r>
    </w:p>
    <w:p>
      <w:r>
        <w:t>出版日期：2018.12</w:t>
      </w:r>
    </w:p>
    <w:p>
      <w:r>
        <w:t>总页数：263</w:t>
      </w:r>
    </w:p>
    <w:p>
      <w:r>
        <w:t>更多请访问教客网: www.jiaokey.com</w:t>
      </w:r>
    </w:p>
    <w:p>
      <w:r>
        <w:t>境外税收事先裁定制度概览 评论地址：https://www.jiaokey.com/book/detail/14544937.html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