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伟大也要有人懂  一起来读马克思  修订版</w:t>
      </w:r>
    </w:p>
    <w:p>
      <w:r>
        <w:rPr>
          <w:rFonts w:ascii="宋体" w:hAnsi="宋体" w:eastAsia="宋体"/>
          <w:sz w:val="24"/>
        </w:rPr>
        <w:t>韩毓海著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伟大也要有人懂  一起来读马克思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中国少年儿童新闻出版总社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本书出售、求购地址：https://www.jiaokey.com/book/detail/14544233.html</w:t>
      </w:r>
    </w:p>
    <w:p>
      <w:r>
        <w:t>更多相关图书推荐：https://www.jiaokey.com</w:t>
      </w:r>
    </w:p>
    <w:p>
      <w:r>
        <w:t>韩毓海著 其他作品：https://www.jiaokey.com/tag/韩毓海著.html</w:t>
      </w:r>
    </w:p>
    <w:p>
      <w:r>
        <w:t>中国少年儿童新闻出版总社 出版图书：https://www.jiaokey.com/tag/中国少年儿童新闻出版总社.html</w:t>
      </w:r>
    </w:p>
    <w:p>
      <w:r>
        <w:t>关键词搜索：https://www.jiaokey.com/tag/伟大也要有人懂  一起来读马克思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