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宝宝不怕系列  不怕怪物</w:t>
      </w:r>
    </w:p>
    <w:p>
      <w:r>
        <w:rPr>
          <w:rFonts w:ascii="宋体" w:hAnsi="宋体" w:eastAsia="宋体"/>
          <w:sz w:val="24"/>
        </w:rPr>
        <w:t>（法）卡罗勒·博韦尔，（法）阿兰·布瓦耶图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宝宝不怕系列  不怕怪物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（法）卡罗勒·博韦尔，（法）阿兰·布瓦耶图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北京：商务印书馆国际有限公司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本书出售、求购地址：https://www.jiaokey.com/book/detail/14544031.html</w:t>
      </w:r>
    </w:p>
    <w:p>
      <w:r>
        <w:t>更多相关图书推荐：https://www.jiaokey.com</w:t>
      </w:r>
    </w:p>
    <w:p>
      <w:r>
        <w:t>（法）卡罗勒·博韦尔，（法）阿兰·布瓦耶图 其他作品：https://www.jiaokey.com/tag/（法）卡罗勒·博韦尔，（法）阿兰·布瓦耶图.html</w:t>
      </w:r>
    </w:p>
    <w:p>
      <w:r>
        <w:t>北京：商务印书馆国际有限公司 出版图书：https://www.jiaokey.com/tag/北京：商务印书馆国际有限公司.html</w:t>
      </w:r>
    </w:p>
    <w:p>
      <w:r>
        <w:t>关键词搜索：https://www.jiaokey.com/tag/宝宝不怕系列  不怕怪物.html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