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冰冻时光之窗  维尼楚克故事集</w:t>
      </w:r>
    </w:p>
    <w:p>
      <w:r>
        <w:rPr>
          <w:rFonts w:ascii="宋体" w:hAnsi="宋体" w:eastAsia="宋体"/>
          <w:sz w:val="24"/>
        </w:rPr>
        <w:t>（乌克兰）尤里·维尼楚克著；杨靖译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冰冻时光之窗  维尼楚克故事集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（乌克兰）尤里·维尼楚克著；杨靖译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本书出售、求购地址：https://www.jiaokey.com/book/detail/14541870.html</w:t>
      </w:r>
    </w:p>
    <w:p>
      <w:r>
        <w:t>更多相关图书推荐：https://www.jiaokey.com</w:t>
      </w:r>
    </w:p>
    <w:p>
      <w:r>
        <w:t>（乌克兰）尤里·维尼楚克著；杨靖译 其他作品：https://www.jiaokey.com/tag/（乌克兰）尤里·维尼楚克著；杨靖译.html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关键词搜索：https://www.jiaokey.com/tag/冰冻时光之窗  维尼楚克故事集.html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