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书名：黄宾虹《画法要旨》释读</w:t>
      </w:r>
    </w:p>
    <w:p>
      <w:r>
        <w:t>作者：谢小凡，范雪辑注</w:t>
      </w:r>
    </w:p>
    <w:p>
      <w:r>
        <w:t>出版社：北京:连环画出版社,2018.10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黄宾虹《画法要旨》释读 评论地址：https://www.jiaokey.com/book/detail/14541381.html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