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书名：王季思学术基金丛书  近代日本对京剧的接受与研究</w:t>
      </w:r>
    </w:p>
    <w:p>
      <w:r>
        <w:t>作者：李莉薇著</w:t>
      </w:r>
    </w:p>
    <w:p>
      <w:r>
        <w:t>出版社：广东高等高等教育出版社,2018.11</w:t>
      </w:r>
    </w:p>
    <w:p>
      <w:r>
        <w:t>出版日期：</w:t>
      </w:r>
    </w:p>
    <w:p>
      <w:r>
        <w:t>总页数：417</w:t>
      </w:r>
    </w:p>
    <w:p>
      <w:r>
        <w:t>更多请访问教客网: www.jiaokey.com</w:t>
      </w:r>
    </w:p>
    <w:p>
      <w:r>
        <w:t>王季思学术基金丛书  近代日本对京剧的接受与研究 评论地址：https://www.jiaokey.com/book/detail/14539635.html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