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国家地震韧弹性研究  实施与推广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国家地震韧弹性研究  实施与推广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本书出售、求购地址：https://www.jiaokey.com/book/detail/14539329.html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关键词搜索：https://www.jiaokey.com/tag/国家地震韧弹性研究  实施与推广.html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