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日军侵华罪行纪实  1931-1945</w:t>
      </w:r>
    </w:p>
    <w:p>
      <w:r>
        <w:rPr>
          <w:rFonts w:ascii="宋体" w:hAnsi="宋体" w:eastAsia="宋体"/>
          <w:sz w:val="24"/>
        </w:rPr>
        <w:t>中共中央党史研究室科研管理部编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日军侵华罪行纪实  1931-1945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中共中央党史研究室科研管理部编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本书出售、求购地址：https://www.jiaokey.com/book/detail/14539227.html</w:t>
      </w:r>
    </w:p>
    <w:p>
      <w:r>
        <w:t>更多相关图书推荐：https://www.jiaokey.com</w:t>
      </w:r>
    </w:p>
    <w:p>
      <w:r>
        <w:t>中共中央党史研究室科研管理部编 其他作品：https://www.jiaokey.com/tag/中共中央党史研究室科研管理部编.html</w:t>
      </w:r>
    </w:p>
    <w:p>
      <w:r>
        <w:t>关键词搜索：https://www.jiaokey.com/tag/日军侵华罪行纪实  1931-1945.html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