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现象学及其效应胡塞尔与当代德国哲学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现象学及其效应胡塞尔与当代德国哲学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本书出售、求购地址：https://www.jiaokey.com/book/detail/14538966.html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关键词搜索：https://www.jiaokey.com/tag/现象学及其效应胡塞尔与当代德国哲学.html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