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轮机管理</w:t>
      </w:r>
    </w:p>
    <w:p>
      <w:r>
        <w:rPr>
          <w:rFonts w:ascii="宋体" w:hAnsi="宋体" w:eastAsia="宋体"/>
          <w:sz w:val="24"/>
        </w:rPr>
        <w:t>周金根，王家绂，李桂民，詹玉龙编著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周金根，王家绂，李桂民，詹玉龙编著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交通部全国海洋运输情报网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本书出售、求购地址：https://www.jiaokey.com/book/detail/14538877.html</w:t>
      </w:r>
    </w:p>
    <w:p>
      <w:r>
        <w:t>更多相关图书推荐：https://www.jiaokey.com</w:t>
      </w:r>
    </w:p>
    <w:p>
      <w:r>
        <w:t>周金根，王家绂，李桂民，詹玉龙编著 其他作品：https://www.jiaokey.com/tag/周金根，王家绂，李桂民，詹玉龙编著.html</w:t>
      </w:r>
    </w:p>
    <w:p>
      <w:r>
        <w:t>交通部全国海洋运输情报网 出版图书：https://www.jiaokey.com/tag/交通部全国海洋运输情报网.html</w:t>
      </w:r>
    </w:p>
    <w:p>
      <w:r>
        <w:t>关键词搜索：https://www.jiaokey.com/tag/轮机管理.html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