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固体散货分类  装载及规费征稽手册</w:t>
      </w:r>
    </w:p>
    <w:p>
      <w:r>
        <w:rPr>
          <w:rFonts w:ascii="宋体" w:hAnsi="宋体" w:eastAsia="宋体"/>
          <w:sz w:val="24"/>
        </w:rPr>
        <w:t>王争鸣主编；郭伟斌，卓永强，陈毅，窦兴晓，陈云生副主编；中华人民共和国湛江海事局组织编写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固体散货分类  装载及规费征稽手册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王争鸣主编；郭伟斌，卓永强，陈毅，窦兴晓，陈云生副主编；中华人民共和国湛江海事局组织编写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本书出售、求购地址：https://www.jiaokey.com/book/detail/14538860.html</w:t>
      </w:r>
    </w:p>
    <w:p>
      <w:r>
        <w:t>更多相关图书推荐：https://www.jiaokey.com</w:t>
      </w:r>
    </w:p>
    <w:p>
      <w:r>
        <w:t>王争鸣主编；郭伟斌，卓永强，陈毅，窦兴晓，陈云生副主编；中华人民共和国湛江海事局组织编写 其他作品：https://www.jiaokey.com/tag/王争鸣主编；郭伟斌，卓永强，陈毅，窦兴晓，陈云生副主编；中华人民共和国湛江海事局组织编写.html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关键词搜索：https://www.jiaokey.com/tag/固体散货分类  装载及规费征稽手册.html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