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集装箱检验规范  1996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集装箱检验规范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本书出售、求购地址：https://www.jiaokey.com/book/detail/14538858.html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关键词搜索：https://www.jiaokey.com/tag/集装箱检验规范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