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浙江沿海及主要港口航行指南  2008年版</w:t>
      </w:r>
    </w:p>
    <w:p>
      <w:r>
        <w:rPr>
          <w:rFonts w:ascii="宋体" w:hAnsi="宋体" w:eastAsia="宋体"/>
          <w:sz w:val="24"/>
        </w:rPr>
        <w:t>浙江海事局编著；何易培主编；池方庆副主编；徐国毅主审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浙江沿海及主要港口航行指南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浙江海事局编著；何易培主编；池方庆副主编；徐国毅主审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本书出售、求购地址：https://www.jiaokey.com/book/detail/14538825.html</w:t>
      </w:r>
    </w:p>
    <w:p>
      <w:r>
        <w:t>更多相关图书推荐：https://www.jiaokey.com</w:t>
      </w:r>
    </w:p>
    <w:p>
      <w:r>
        <w:t>浙江海事局编著；何易培主编；池方庆副主编；徐国毅主审 其他作品：https://www.jiaokey.com/tag/浙江海事局编著；何易培主编；池方庆副主编；徐国毅主审.html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关键词搜索：https://www.jiaokey.com/tag/浙江沿海及主要港口航行指南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