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装载手册编制指南  2003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装载手册编制指南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本书出售、求购地址：https://www.jiaokey.com/book/detail/14538806.html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关键词搜索：https://www.jiaokey.com/tag/装载手册编制指南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