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万物赋能：撬动认知物联网的未来</w:t>
      </w:r>
    </w:p>
    <w:p>
      <w:r>
        <w:rPr>
          <w:rFonts w:ascii="宋体" w:hAnsi="宋体" w:eastAsia="宋体"/>
          <w:sz w:val="24"/>
        </w:rPr>
        <w:t>（美）阿尔温德·赛西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万物赋能：撬动认知物联网的未来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（美）阿尔温德·赛西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本书出售、求购地址：https://www.jiaokey.com/book/detail/14538547.html</w:t>
      </w:r>
    </w:p>
    <w:p>
      <w:r>
        <w:t>更多相关图书推荐：https://www.jiaokey.com</w:t>
      </w:r>
    </w:p>
    <w:p>
      <w:r>
        <w:t>（美）阿尔温德·赛西 其他作品：https://www.jiaokey.com/tag/（美）阿尔温德·赛西.html</w:t>
      </w:r>
    </w:p>
    <w:p>
      <w:r>
        <w:t>关键词搜索：https://www.jiaokey.com/tag/万物赋能：撬动认知物联网的未来.html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