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产品设计中的材料选择  原书第4版</w:t>
      </w:r>
    </w:p>
    <w:p>
      <w:r>
        <w:rPr>
          <w:rFonts w:ascii="宋体" w:hAnsi="宋体" w:eastAsia="宋体"/>
          <w:sz w:val="24"/>
        </w:rPr>
        <w:t>（英）迈克尔F.阿什比著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产品设计中的材料选择  原书第4版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（英）迈克尔F.阿什比著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本书出售、求购地址：https://www.jiaokey.com/book/detail/14538018.html</w:t>
      </w:r>
    </w:p>
    <w:p>
      <w:r>
        <w:t>更多相关图书推荐：https://www.jiaokey.com</w:t>
      </w:r>
    </w:p>
    <w:p>
      <w:r>
        <w:t>（英）迈克尔F.阿什比著 其他作品：https://www.jiaokey.com/tag/（英）迈克尔F.阿什比著.html</w:t>
      </w:r>
    </w:p>
    <w:p>
      <w:r>
        <w:t>关键词搜索：https://www.jiaokey.com/tag/产品设计中的材料选择  原书第4版.html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